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:rsidR="00711B60" w:rsidRDefault="00B445C6" w:rsidP="00C0215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716F44"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BC607C">
        <w:rPr>
          <w:rFonts w:ascii="Calibri" w:hAnsi="Calibri" w:cs="Calibri"/>
          <w:b/>
          <w:sz w:val="28"/>
          <w:szCs w:val="28"/>
        </w:rPr>
        <w:t>September 21, 2020</w:t>
      </w:r>
    </w:p>
    <w:p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:rsidR="003E485E" w:rsidRPr="006A2050" w:rsidRDefault="00F563FC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ED4FAA">
        <w:rPr>
          <w:rFonts w:ascii="Calibri" w:hAnsi="Calibri" w:cs="Arial"/>
          <w:sz w:val="22"/>
          <w:szCs w:val="22"/>
        </w:rPr>
        <w:t xml:space="preserve">Christopher Badurek; </w:t>
      </w:r>
      <w:r w:rsidR="00DB366D">
        <w:rPr>
          <w:rFonts w:ascii="Calibri" w:hAnsi="Calibri" w:cs="Arial"/>
          <w:sz w:val="22"/>
          <w:szCs w:val="22"/>
        </w:rPr>
        <w:t xml:space="preserve">William Bellingham; </w:t>
      </w:r>
      <w:r w:rsidR="00ED4FAA">
        <w:rPr>
          <w:rFonts w:ascii="Calibri" w:hAnsi="Calibri" w:cs="Arial"/>
          <w:sz w:val="22"/>
          <w:szCs w:val="22"/>
        </w:rPr>
        <w:t>Genevieve Birren, Alexis Blavos; Nancy Diller;</w:t>
      </w:r>
      <w:r w:rsidR="00504034">
        <w:rPr>
          <w:rFonts w:ascii="Calibri" w:hAnsi="Calibri" w:cs="Arial"/>
          <w:sz w:val="22"/>
          <w:szCs w:val="22"/>
        </w:rPr>
        <w:t xml:space="preserve"> Tracy Frenyea</w:t>
      </w:r>
      <w:bookmarkStart w:id="0" w:name="_GoBack"/>
      <w:bookmarkEnd w:id="0"/>
      <w:r w:rsidR="00DB366D">
        <w:rPr>
          <w:rFonts w:ascii="Calibri" w:hAnsi="Calibri" w:cs="Arial"/>
          <w:sz w:val="22"/>
          <w:szCs w:val="22"/>
        </w:rPr>
        <w:t xml:space="preserve">; </w:t>
      </w:r>
      <w:r w:rsidR="00ED4FAA">
        <w:rPr>
          <w:rFonts w:ascii="Calibri" w:hAnsi="Calibri" w:cs="Arial"/>
          <w:sz w:val="22"/>
          <w:szCs w:val="22"/>
        </w:rPr>
        <w:t xml:space="preserve">Charlotte </w:t>
      </w:r>
      <w:r w:rsidR="00504034">
        <w:rPr>
          <w:rFonts w:ascii="Calibri" w:hAnsi="Calibri" w:cs="Arial"/>
          <w:sz w:val="22"/>
          <w:szCs w:val="22"/>
        </w:rPr>
        <w:t>Pass; Andrea Robinson-Kuretich</w:t>
      </w:r>
      <w:r w:rsidR="00BC607C">
        <w:rPr>
          <w:rFonts w:ascii="Calibri" w:hAnsi="Calibri" w:cs="Arial"/>
          <w:sz w:val="22"/>
          <w:szCs w:val="22"/>
        </w:rPr>
        <w:t xml:space="preserve">; Carol Van Der Karr; </w:t>
      </w:r>
      <w:r w:rsidR="00504034">
        <w:rPr>
          <w:rFonts w:ascii="Calibri" w:hAnsi="Calibri" w:cs="Arial"/>
          <w:sz w:val="22"/>
          <w:szCs w:val="22"/>
        </w:rPr>
        <w:t>Vince DeTuri; Jose Feliciano</w:t>
      </w:r>
    </w:p>
    <w:p w:rsidR="00E3114E" w:rsidRPr="006A2050" w:rsidRDefault="006C536F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 </w:t>
      </w:r>
    </w:p>
    <w:p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445C6">
        <w:rPr>
          <w:rFonts w:ascii="Calibri" w:hAnsi="Calibri" w:cs="Arial"/>
          <w:sz w:val="22"/>
          <w:szCs w:val="22"/>
        </w:rPr>
        <w:t xml:space="preserve">Ronni Casella; </w:t>
      </w:r>
      <w:r w:rsidR="00504034">
        <w:rPr>
          <w:rFonts w:ascii="Calibri" w:hAnsi="Calibri" w:cs="Arial"/>
          <w:sz w:val="22"/>
          <w:szCs w:val="22"/>
        </w:rPr>
        <w:t>Eileen Gravani; Peter McGinnis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E84490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T</w:t>
            </w:r>
            <w:r w:rsidR="0073369C" w:rsidRPr="00783B86">
              <w:rPr>
                <w:b/>
                <w:bCs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DE526F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6E09D9" w:rsidRDefault="008C0499" w:rsidP="00992FB8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Minutes from May 11, 2020</w:t>
            </w:r>
            <w:r w:rsidR="00DB366D">
              <w:rPr>
                <w:rFonts w:ascii="Calibri" w:hAnsi="Calibri"/>
                <w:sz w:val="22"/>
                <w:szCs w:val="22"/>
              </w:rPr>
              <w:t xml:space="preserve"> were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Pr="001614F5" w:rsidRDefault="00DB366D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57E9B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DB366D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Introductions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Default="00DB366D" w:rsidP="00057E9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members introduced themselves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057E9B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658B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Pr="00DB366D" w:rsidRDefault="00DB366D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B366D">
              <w:rPr>
                <w:rFonts w:ascii="Calibri" w:hAnsi="Calibri"/>
                <w:b/>
                <w:sz w:val="22"/>
                <w:szCs w:val="22"/>
              </w:rPr>
              <w:t>Election of Chair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Default="008C0499" w:rsidP="004C18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Badurek </w:t>
            </w:r>
            <w:r w:rsidR="004C1897">
              <w:rPr>
                <w:rFonts w:ascii="Calibri" w:hAnsi="Calibri"/>
                <w:sz w:val="22"/>
                <w:szCs w:val="22"/>
              </w:rPr>
              <w:t>is serving as</w:t>
            </w:r>
            <w:r w:rsidR="00DB366D">
              <w:rPr>
                <w:rFonts w:ascii="Calibri" w:hAnsi="Calibri"/>
                <w:sz w:val="22"/>
                <w:szCs w:val="22"/>
              </w:rPr>
              <w:t xml:space="preserve"> serve as chair</w:t>
            </w:r>
            <w:r w:rsidR="004C1897">
              <w:rPr>
                <w:rFonts w:ascii="Calibri" w:hAnsi="Calibri"/>
                <w:sz w:val="22"/>
                <w:szCs w:val="22"/>
              </w:rPr>
              <w:t xml:space="preserve"> while Nance Wilson is on sabbatical</w:t>
            </w:r>
            <w:r w:rsidR="00DB366D">
              <w:rPr>
                <w:rFonts w:ascii="Calibri" w:hAnsi="Calibri"/>
                <w:sz w:val="22"/>
                <w:szCs w:val="22"/>
              </w:rPr>
              <w:t xml:space="preserve">.  </w:t>
            </w:r>
            <w:r w:rsidR="0014706C">
              <w:rPr>
                <w:rFonts w:ascii="Calibri" w:hAnsi="Calibri"/>
                <w:sz w:val="22"/>
                <w:szCs w:val="22"/>
              </w:rPr>
              <w:t xml:space="preserve">Charlotte Pass serving interim member for N. Wilson.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Pr="00AE7B2F" w:rsidRDefault="008C0499" w:rsidP="004C1897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 Badurek</w:t>
            </w:r>
            <w:r w:rsidR="00DB36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C1897">
              <w:rPr>
                <w:rFonts w:ascii="Calibri" w:hAnsi="Calibri"/>
                <w:b/>
                <w:sz w:val="22"/>
                <w:szCs w:val="22"/>
              </w:rPr>
              <w:t>interim</w:t>
            </w:r>
            <w:r w:rsidR="00DB366D">
              <w:rPr>
                <w:rFonts w:ascii="Calibri" w:hAnsi="Calibri"/>
                <w:b/>
                <w:sz w:val="22"/>
                <w:szCs w:val="22"/>
              </w:rPr>
              <w:t xml:space="preserve"> chair</w:t>
            </w:r>
          </w:p>
        </w:tc>
      </w:tr>
      <w:tr w:rsidR="00DD1985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DD1985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658B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Default="00B445C6" w:rsidP="00045F20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1. </w:t>
            </w:r>
            <w:r w:rsidR="00045F20">
              <w:rPr>
                <w:rFonts w:ascii="Calibri" w:hAnsi="Calibri"/>
                <w:b/>
                <w:sz w:val="22"/>
                <w:szCs w:val="22"/>
              </w:rPr>
              <w:t>Committee’s Role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Default="00BC607C" w:rsidP="00BC607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N. Diller</w:t>
            </w:r>
            <w:r w:rsidR="00B445C6">
              <w:rPr>
                <w:rFonts w:ascii="Calibri" w:hAnsi="Calibri"/>
                <w:sz w:val="22"/>
                <w:szCs w:val="22"/>
              </w:rPr>
              <w:t xml:space="preserve"> review</w:t>
            </w:r>
            <w:r>
              <w:rPr>
                <w:rFonts w:ascii="Calibri" w:hAnsi="Calibri"/>
                <w:sz w:val="22"/>
                <w:szCs w:val="22"/>
              </w:rPr>
              <w:t>ed College Handbook,</w:t>
            </w:r>
            <w:r w:rsidR="00F45DB3">
              <w:rPr>
                <w:rFonts w:ascii="Calibri" w:hAnsi="Calibri"/>
                <w:sz w:val="22"/>
                <w:szCs w:val="22"/>
              </w:rPr>
              <w:t xml:space="preserve"> Curriculum webpage and resources available to assist</w:t>
            </w:r>
            <w:r w:rsidR="00B445C6">
              <w:rPr>
                <w:rFonts w:ascii="Calibri" w:hAnsi="Calibri"/>
                <w:sz w:val="22"/>
                <w:szCs w:val="22"/>
              </w:rPr>
              <w:t xml:space="preserve"> committ</w:t>
            </w:r>
            <w:r>
              <w:rPr>
                <w:rFonts w:ascii="Calibri" w:hAnsi="Calibri"/>
                <w:sz w:val="22"/>
                <w:szCs w:val="22"/>
              </w:rPr>
              <w:t>ee members</w:t>
            </w:r>
            <w:r w:rsidR="00B445C6">
              <w:rPr>
                <w:rFonts w:ascii="Calibri" w:hAnsi="Calibri"/>
                <w:sz w:val="22"/>
                <w:szCs w:val="22"/>
              </w:rPr>
              <w:t>.</w:t>
            </w:r>
            <w:r w:rsidR="0014706C">
              <w:rPr>
                <w:rFonts w:ascii="Calibri" w:hAnsi="Calibri"/>
                <w:sz w:val="22"/>
                <w:szCs w:val="22"/>
              </w:rPr>
              <w:t xml:space="preserve"> Currently, there are two openings for committee.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Pr="00AE7B2F" w:rsidRDefault="00A9658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:rsidTr="00A9658B">
        <w:trPr>
          <w:trHeight w:val="38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690FE2" w:rsidRPr="00B445C6" w:rsidRDefault="00B445C6" w:rsidP="004C1897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445C6"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hyperlink r:id="rId7" w:history="1">
              <w:r w:rsidR="004C1897" w:rsidRPr="00F45DB3">
                <w:rPr>
                  <w:rStyle w:val="Hyperlink"/>
                  <w:rFonts w:ascii="Calibri" w:hAnsi="Calibri"/>
                  <w:b/>
                  <w:sz w:val="22"/>
                  <w:szCs w:val="22"/>
                </w:rPr>
                <w:t>English MA</w:t>
              </w:r>
            </w:hyperlink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A813AA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G. Birren motioned to approve. C. Van Der Karr seconded.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A813AA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690FE2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690FE2" w:rsidRPr="00B445C6" w:rsidRDefault="00B445C6" w:rsidP="0014706C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445C6"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 w:rsidR="0014706C">
              <w:rPr>
                <w:rFonts w:ascii="Calibri" w:hAnsi="Calibri"/>
                <w:b/>
                <w:sz w:val="22"/>
                <w:szCs w:val="22"/>
              </w:rPr>
              <w:t>Graduate Faculty Status Application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B445C6" w:rsidRDefault="00A813AA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Reviewed proposal for Kevin Dames requesting graduate faculty status. Discussed three year teaching at the graduate level requirement. C. Badurek will reach out to K. Dames r</w:t>
            </w:r>
            <w:r w:rsidR="0014706C">
              <w:rPr>
                <w:rFonts w:ascii="Calibri" w:hAnsi="Calibri"/>
                <w:sz w:val="22"/>
                <w:szCs w:val="22"/>
              </w:rPr>
              <w:t>egarding the time he served at t</w:t>
            </w:r>
            <w:r>
              <w:rPr>
                <w:rFonts w:ascii="Calibri" w:hAnsi="Calibri"/>
                <w:sz w:val="22"/>
                <w:szCs w:val="22"/>
              </w:rPr>
              <w:t xml:space="preserve">hesis chair.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690FE2" w:rsidRDefault="00A813AA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14706C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14706C" w:rsidRPr="00AE7B2F" w:rsidRDefault="0014706C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Minutes Sign-up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14706C" w:rsidRDefault="0014706C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Oct. 5: Genevieve Birren</w:t>
            </w:r>
          </w:p>
          <w:p w:rsidR="0014706C" w:rsidRDefault="0014706C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Oct. 19: Charlotte Pass</w:t>
            </w:r>
          </w:p>
          <w:p w:rsidR="0014706C" w:rsidRDefault="0014706C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Nov. 2: Alexis Blavos</w:t>
            </w:r>
          </w:p>
          <w:p w:rsidR="0014706C" w:rsidRDefault="0014706C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Nov. 16: Open</w:t>
            </w:r>
          </w:p>
          <w:p w:rsidR="0014706C" w:rsidRDefault="0014706C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Nov. 30: (tentative) Open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14706C" w:rsidRDefault="0014706C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813AA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813AA" w:rsidRPr="00AE7B2F" w:rsidRDefault="0014706C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Open Discussion on Changes to Graduate Programs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813AA" w:rsidRDefault="0014706C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regarding deactivating and discontinuing programs, program viability and admission requirements.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813AA" w:rsidRDefault="00A813AA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7126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045F20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Badurek adjourned meeting</w:t>
            </w:r>
            <w:r w:rsidR="00054B8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045F20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</w:tr>
    </w:tbl>
    <w:p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D9794B" w:rsidRDefault="0027762A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F45DB3">
        <w:rPr>
          <w:rFonts w:ascii="Calibri" w:hAnsi="Calibri" w:cs="Arial"/>
          <w:sz w:val="20"/>
          <w:szCs w:val="20"/>
        </w:rPr>
        <w:t>Nancy Diller</w:t>
      </w:r>
    </w:p>
    <w:p w:rsidR="00ED3795" w:rsidRDefault="00ED3795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BD" w:rsidRDefault="00AF6FBD" w:rsidP="00097DBB">
      <w:r>
        <w:separator/>
      </w:r>
    </w:p>
  </w:endnote>
  <w:endnote w:type="continuationSeparator" w:id="0">
    <w:p w:rsidR="00AF6FBD" w:rsidRDefault="00AF6FBD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BD" w:rsidRDefault="00AF6FBD" w:rsidP="00097DBB">
      <w:r>
        <w:separator/>
      </w:r>
    </w:p>
  </w:footnote>
  <w:footnote w:type="continuationSeparator" w:id="0">
    <w:p w:rsidR="00AF6FBD" w:rsidRDefault="00AF6FBD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0D8"/>
    <w:rsid w:val="00011527"/>
    <w:rsid w:val="00011893"/>
    <w:rsid w:val="000202A2"/>
    <w:rsid w:val="00020A9F"/>
    <w:rsid w:val="00027230"/>
    <w:rsid w:val="00036F31"/>
    <w:rsid w:val="00037B9E"/>
    <w:rsid w:val="00037D4A"/>
    <w:rsid w:val="00041924"/>
    <w:rsid w:val="00043294"/>
    <w:rsid w:val="00044C8A"/>
    <w:rsid w:val="00045F20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8002C"/>
    <w:rsid w:val="00091368"/>
    <w:rsid w:val="00093332"/>
    <w:rsid w:val="000963FD"/>
    <w:rsid w:val="00097DBB"/>
    <w:rsid w:val="000A2DD0"/>
    <w:rsid w:val="000B372E"/>
    <w:rsid w:val="000B726A"/>
    <w:rsid w:val="000D2B3C"/>
    <w:rsid w:val="000D61B7"/>
    <w:rsid w:val="000D6D16"/>
    <w:rsid w:val="000E52AD"/>
    <w:rsid w:val="000E62A3"/>
    <w:rsid w:val="000F7783"/>
    <w:rsid w:val="00116A88"/>
    <w:rsid w:val="0013531A"/>
    <w:rsid w:val="0013580B"/>
    <w:rsid w:val="001374F6"/>
    <w:rsid w:val="001414D3"/>
    <w:rsid w:val="001434D9"/>
    <w:rsid w:val="0014706C"/>
    <w:rsid w:val="00154BD0"/>
    <w:rsid w:val="00155FD9"/>
    <w:rsid w:val="00160A2C"/>
    <w:rsid w:val="00160E0D"/>
    <w:rsid w:val="001614F5"/>
    <w:rsid w:val="001815F3"/>
    <w:rsid w:val="001824E9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20190A"/>
    <w:rsid w:val="002023D9"/>
    <w:rsid w:val="00202B16"/>
    <w:rsid w:val="00223E17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69CC"/>
    <w:rsid w:val="002A16A5"/>
    <w:rsid w:val="002A1AEE"/>
    <w:rsid w:val="002A625D"/>
    <w:rsid w:val="002A7027"/>
    <w:rsid w:val="002B701E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92C54"/>
    <w:rsid w:val="00393D94"/>
    <w:rsid w:val="003A1020"/>
    <w:rsid w:val="003B350E"/>
    <w:rsid w:val="003B56C6"/>
    <w:rsid w:val="003C1E52"/>
    <w:rsid w:val="003C5C4B"/>
    <w:rsid w:val="003D6227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75C94"/>
    <w:rsid w:val="00485B9D"/>
    <w:rsid w:val="00490E04"/>
    <w:rsid w:val="00492866"/>
    <w:rsid w:val="004947E1"/>
    <w:rsid w:val="004A6FC1"/>
    <w:rsid w:val="004B300F"/>
    <w:rsid w:val="004C1897"/>
    <w:rsid w:val="004C4FF6"/>
    <w:rsid w:val="004C6846"/>
    <w:rsid w:val="004C740F"/>
    <w:rsid w:val="004E0AB2"/>
    <w:rsid w:val="004F7063"/>
    <w:rsid w:val="00500721"/>
    <w:rsid w:val="00500A5F"/>
    <w:rsid w:val="00504034"/>
    <w:rsid w:val="00506C33"/>
    <w:rsid w:val="00513DD7"/>
    <w:rsid w:val="00526B9A"/>
    <w:rsid w:val="00533D9C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E24F3"/>
    <w:rsid w:val="005E64CC"/>
    <w:rsid w:val="005E6D0B"/>
    <w:rsid w:val="005F2AA9"/>
    <w:rsid w:val="00602FAA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46F4A"/>
    <w:rsid w:val="0065077B"/>
    <w:rsid w:val="00655703"/>
    <w:rsid w:val="006600EE"/>
    <w:rsid w:val="00663251"/>
    <w:rsid w:val="0066566E"/>
    <w:rsid w:val="00690FE2"/>
    <w:rsid w:val="00691A6E"/>
    <w:rsid w:val="00692B58"/>
    <w:rsid w:val="006A2050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28E1"/>
    <w:rsid w:val="0070549A"/>
    <w:rsid w:val="00705F3C"/>
    <w:rsid w:val="00706E62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1CA2"/>
    <w:rsid w:val="00832AFB"/>
    <w:rsid w:val="008342C9"/>
    <w:rsid w:val="00834B69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240B"/>
    <w:rsid w:val="00894A05"/>
    <w:rsid w:val="0089511A"/>
    <w:rsid w:val="008A0C1F"/>
    <w:rsid w:val="008A0DD2"/>
    <w:rsid w:val="008A231E"/>
    <w:rsid w:val="008B12C8"/>
    <w:rsid w:val="008B4774"/>
    <w:rsid w:val="008C0499"/>
    <w:rsid w:val="008D30E3"/>
    <w:rsid w:val="008D5210"/>
    <w:rsid w:val="008D7724"/>
    <w:rsid w:val="008E07B0"/>
    <w:rsid w:val="008E47AD"/>
    <w:rsid w:val="008F1CBC"/>
    <w:rsid w:val="008F1EC5"/>
    <w:rsid w:val="008F49D2"/>
    <w:rsid w:val="00907073"/>
    <w:rsid w:val="0091033B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1B44"/>
    <w:rsid w:val="00A02DCD"/>
    <w:rsid w:val="00A071FA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5E0C"/>
    <w:rsid w:val="00A67DC3"/>
    <w:rsid w:val="00A72D3B"/>
    <w:rsid w:val="00A813AA"/>
    <w:rsid w:val="00A908D5"/>
    <w:rsid w:val="00A938CB"/>
    <w:rsid w:val="00A95C89"/>
    <w:rsid w:val="00A9658B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F65"/>
    <w:rsid w:val="00B445C6"/>
    <w:rsid w:val="00B44EF2"/>
    <w:rsid w:val="00B471A8"/>
    <w:rsid w:val="00B47EAB"/>
    <w:rsid w:val="00B62071"/>
    <w:rsid w:val="00B64443"/>
    <w:rsid w:val="00B65CA5"/>
    <w:rsid w:val="00B74988"/>
    <w:rsid w:val="00B82999"/>
    <w:rsid w:val="00B86E69"/>
    <w:rsid w:val="00B91202"/>
    <w:rsid w:val="00B92736"/>
    <w:rsid w:val="00BA4F85"/>
    <w:rsid w:val="00BB63F0"/>
    <w:rsid w:val="00BC1457"/>
    <w:rsid w:val="00BC607C"/>
    <w:rsid w:val="00BC7A6A"/>
    <w:rsid w:val="00BD341F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B6183"/>
    <w:rsid w:val="00CC0853"/>
    <w:rsid w:val="00CC0D4E"/>
    <w:rsid w:val="00CC4DBB"/>
    <w:rsid w:val="00CC5178"/>
    <w:rsid w:val="00CC54B7"/>
    <w:rsid w:val="00CD5547"/>
    <w:rsid w:val="00CE04AC"/>
    <w:rsid w:val="00CE0600"/>
    <w:rsid w:val="00CE358D"/>
    <w:rsid w:val="00CF2C36"/>
    <w:rsid w:val="00CF383D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366D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B6169"/>
    <w:rsid w:val="00EC39AD"/>
    <w:rsid w:val="00EC6335"/>
    <w:rsid w:val="00EC750F"/>
    <w:rsid w:val="00ED3359"/>
    <w:rsid w:val="00ED3795"/>
    <w:rsid w:val="00ED4FAA"/>
    <w:rsid w:val="00ED6B18"/>
    <w:rsid w:val="00ED757E"/>
    <w:rsid w:val="00EE6C40"/>
    <w:rsid w:val="00F06482"/>
    <w:rsid w:val="00F16566"/>
    <w:rsid w:val="00F221A8"/>
    <w:rsid w:val="00F3041B"/>
    <w:rsid w:val="00F306D6"/>
    <w:rsid w:val="00F32695"/>
    <w:rsid w:val="00F4027F"/>
    <w:rsid w:val="00F41E63"/>
    <w:rsid w:val="00F4434D"/>
    <w:rsid w:val="00F45DB3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97279"/>
    <w:rsid w:val="00FA079F"/>
    <w:rsid w:val="00FA4BD6"/>
    <w:rsid w:val="00FB2EFE"/>
    <w:rsid w:val="00FC3351"/>
    <w:rsid w:val="00FC5711"/>
    <w:rsid w:val="00FC616D"/>
    <w:rsid w:val="00FC7C73"/>
    <w:rsid w:val="00FD0315"/>
    <w:rsid w:val="00FD44D3"/>
    <w:rsid w:val="00FE3BD2"/>
    <w:rsid w:val="00FE4F15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A4BF707"/>
  <w15:docId w15:val="{60DAC0B8-9921-4DE8-BC3A-FE93423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45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tland.curriculog.com/proposal:2464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7</cp:revision>
  <cp:lastPrinted>2020-09-21T12:46:00Z</cp:lastPrinted>
  <dcterms:created xsi:type="dcterms:W3CDTF">2020-09-21T12:39:00Z</dcterms:created>
  <dcterms:modified xsi:type="dcterms:W3CDTF">2020-09-21T17:06:00Z</dcterms:modified>
</cp:coreProperties>
</file>